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E98" w:rsidRDefault="00352E98" w:rsidP="00352E98">
      <w:pPr>
        <w:pStyle w:val="NormalnyWeb"/>
        <w:spacing w:before="0" w:beforeAutospacing="0" w:after="0"/>
        <w:jc w:val="center"/>
      </w:pPr>
      <w:r>
        <w:rPr>
          <w:b/>
          <w:bCs/>
          <w:sz w:val="26"/>
          <w:szCs w:val="26"/>
        </w:rPr>
        <w:t>Regulamin</w:t>
      </w:r>
    </w:p>
    <w:p w:rsidR="00352E98" w:rsidRDefault="00352E98" w:rsidP="00352E98">
      <w:pPr>
        <w:pStyle w:val="NormalnyWeb"/>
        <w:spacing w:before="0" w:beforeAutospacing="0" w:after="0"/>
        <w:jc w:val="center"/>
      </w:pPr>
      <w:r>
        <w:rPr>
          <w:b/>
          <w:bCs/>
          <w:sz w:val="26"/>
          <w:szCs w:val="26"/>
        </w:rPr>
        <w:t>„Biegu Europejskiego”</w:t>
      </w:r>
    </w:p>
    <w:p w:rsidR="00352E98" w:rsidRDefault="00352E98" w:rsidP="00352E98">
      <w:pPr>
        <w:pStyle w:val="NormalnyWeb"/>
        <w:spacing w:before="0" w:beforeAutospacing="0" w:after="0"/>
        <w:jc w:val="center"/>
      </w:pPr>
      <w:r>
        <w:rPr>
          <w:b/>
          <w:bCs/>
          <w:sz w:val="26"/>
          <w:szCs w:val="26"/>
        </w:rPr>
        <w:t>w ramach akcji „Polska Biega”</w:t>
      </w:r>
    </w:p>
    <w:p w:rsidR="00352E98" w:rsidRDefault="00352E98" w:rsidP="00352E98">
      <w:pPr>
        <w:pStyle w:val="NormalnyWeb"/>
        <w:spacing w:before="0" w:beforeAutospacing="0" w:after="0"/>
        <w:jc w:val="center"/>
      </w:pPr>
      <w:r>
        <w:rPr>
          <w:b/>
          <w:bCs/>
          <w:sz w:val="26"/>
          <w:szCs w:val="26"/>
        </w:rPr>
        <w:t>Płock, 12 maja 2013 r.</w:t>
      </w:r>
    </w:p>
    <w:p w:rsidR="00352E98" w:rsidRDefault="00352E98" w:rsidP="00352E98">
      <w:pPr>
        <w:pStyle w:val="NormalnyWeb"/>
        <w:spacing w:after="0"/>
        <w:jc w:val="center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ORGANIZATORZY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 ogólnopolski: AGORA S.A. (wydawca Gazety Wyborczej)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 lokalny: Urząd Miasta Płocka, Miejski Zespół Obiektów Sportowych J.B. w Płocku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CEL ZAWODÓW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Popularyzacja biegania jako najprostszej i najtańszej formy aktywności fizycznej wśród dzieci, młodzieży i dorosłych.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Propagowanie czynnego wypoczynku oraz aktywności ruchowej.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 xml:space="preserve">Promocja miasta Płocka. 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WARUNKI UCZESTNICTWA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Udział w biegu jest bezpłatny.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W biegu dzieci na dystansie 500 metrów wystartować mogą dzieci do lat 12 (ur. w 2001 r. i młodsze). W biegu głównym na dystansie 5 km wystartować mogą dzieci w wieku 13 lat i więcej oraz dorośli.</w:t>
      </w:r>
      <w:r>
        <w:rPr>
          <w:b/>
          <w:bCs/>
          <w:sz w:val="26"/>
          <w:szCs w:val="26"/>
        </w:rPr>
        <w:t xml:space="preserve"> 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 xml:space="preserve">Warunkiem dopuszczenia zawodnika do biegu będzie własnoręczne podpisanie oświadczenia zawodnika zawierającego akceptację warunków niniejszego regulaminu oraz deklarację dobrowolnego uczestnictwa w biegu Osoby niepełnoletnie muszą przedstawić pisemną zgodę rodziców lub opiekunów prawnych na udział w biegu. Oświadczenia dostępne będą w Biurze Zawodów w dniu imprezy, tj. 12 maja 2013 r. od godz. 9.00. Druki można pobrać także ze strony www.polskabiega.sport.pl w zakładce "do pobrania". 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TERMIN I MIEJSCE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12 maja 2013 r. (niedziela)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Park na Tumach za Bazyliką Katedralną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PROGRAM: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9.00 - początek zawodów – rozpoczęcie przyjmowania zgłoszeń w Biurze Zawodów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 xml:space="preserve">9.30 - start biegu dzieci 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 xml:space="preserve">10.00 - start biegu głównego 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11.00 – zakończenie zawodów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TRASA:</w:t>
      </w:r>
      <w:r>
        <w:rPr>
          <w:sz w:val="26"/>
          <w:szCs w:val="26"/>
        </w:rPr>
        <w:t xml:space="preserve"> 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bieg dzieci:</w:t>
      </w:r>
      <w:r>
        <w:rPr>
          <w:sz w:val="26"/>
          <w:szCs w:val="26"/>
        </w:rPr>
        <w:t xml:space="preserve"> start na deptaku za Katedrą w kierunku sądu – nawrót przy pomniku Ludwika Krzywickiego – meta w miejscu startu. </w:t>
      </w:r>
    </w:p>
    <w:p w:rsidR="00352E98" w:rsidRDefault="00352E98" w:rsidP="00352E98">
      <w:pPr>
        <w:pStyle w:val="NormalnyWeb"/>
        <w:spacing w:before="120" w:beforeAutospacing="0" w:after="0"/>
        <w:jc w:val="both"/>
      </w:pPr>
      <w:r>
        <w:rPr>
          <w:b/>
          <w:bCs/>
          <w:sz w:val="26"/>
          <w:szCs w:val="26"/>
        </w:rPr>
        <w:t>bieg główny:</w:t>
      </w:r>
      <w:r>
        <w:rPr>
          <w:sz w:val="26"/>
          <w:szCs w:val="26"/>
        </w:rPr>
        <w:t xml:space="preserve"> start na deptaku za Katedrą w kierunku sądu – taras widokowy za Hotelem Starzyński – deptak pieszy za pomnikiem Księcia Bolesława i Wojów – deptak pieszy za Archiwum Państwowym – skwer za Świątynią Miłosierdzia i Miłości </w:t>
      </w:r>
      <w:r>
        <w:rPr>
          <w:sz w:val="26"/>
          <w:szCs w:val="26"/>
        </w:rPr>
        <w:lastRenderedPageBreak/>
        <w:t>– nawrót w parku przy Domu Technika – skwer za Świątynią Miłosierdzia i Miłości – deptak pieszy za Archiwum Państwowym - deptak pieszy za Archiwum Państwowym – deptak pieszy za pomnikiem Księcia Bolesława i Wojów – taras widokowy za Hotelem Starzyński – meta na deptaku za Katedrą.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NAGRODY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 xml:space="preserve">W biegu dzieci i w biegu głównym nie będzie prowadzona klasyfikacja. 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 zapewnia puchary dla najmłodszej i najmłodszego oraz najstarszej i najstarszego uczestnika zawodów. Po zakończeniu biegu wszyscy uczestnicy otrzymają pamiątkowy dyplom, butelkę wody oraz baton.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POSTANOWIENIA ORGANIZACYJNE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 nie ponosi odpowiedzialności uszczerbki zdrowotne powstałe przed, w czasie oraz po zakończeniu biegu. Uczestnicy biegu nie są ubezpieczeni od następstw nieszczęśliwych wypadków. Organizator zapewnia opiekę medyczną na trasie biegu.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b/>
          <w:bCs/>
          <w:sz w:val="26"/>
          <w:szCs w:val="26"/>
        </w:rPr>
        <w:t>POSTANOWIENIA KOŃCOWE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Wpisanie się na listę startową biegu jest równoznaczne z akceptacją niniejszego regulaminu.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We wszystkich sprawach nieobjętych regulaminem decyduje Organizator.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 zastrzega sobie prawo do ostatecznej interpretacji niniejszego regulaminu.</w:t>
      </w: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Informacje o Polska Biega na stronie www.polskabiega.pl lub u koordynatora biegu na terenie Gminy – Miasta Płock pod nr tel. 604-498-613.</w:t>
      </w:r>
    </w:p>
    <w:p w:rsidR="00352E98" w:rsidRDefault="00352E98" w:rsidP="00352E98">
      <w:pPr>
        <w:pStyle w:val="NormalnyWeb"/>
        <w:spacing w:before="0" w:beforeAutospacing="0" w:after="0"/>
        <w:jc w:val="both"/>
      </w:pPr>
    </w:p>
    <w:p w:rsidR="00352E98" w:rsidRDefault="00352E98" w:rsidP="00352E98">
      <w:pPr>
        <w:pStyle w:val="NormalnyWeb"/>
        <w:spacing w:before="0" w:beforeAutospacing="0" w:after="0"/>
        <w:jc w:val="both"/>
      </w:pPr>
      <w:r>
        <w:rPr>
          <w:sz w:val="26"/>
          <w:szCs w:val="26"/>
        </w:rPr>
        <w:t>ORGANIZATOR</w:t>
      </w:r>
    </w:p>
    <w:p w:rsidR="00882611" w:rsidRDefault="00882611" w:rsidP="00352E98">
      <w:pPr>
        <w:jc w:val="both"/>
      </w:pPr>
    </w:p>
    <w:sectPr w:rsidR="00882611" w:rsidSect="009D2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52E98"/>
    <w:rsid w:val="00352E98"/>
    <w:rsid w:val="00363977"/>
    <w:rsid w:val="00471760"/>
    <w:rsid w:val="00534025"/>
    <w:rsid w:val="00583CEA"/>
    <w:rsid w:val="005F2B2A"/>
    <w:rsid w:val="00761234"/>
    <w:rsid w:val="00882611"/>
    <w:rsid w:val="009B55AB"/>
    <w:rsid w:val="009D2ECD"/>
    <w:rsid w:val="00A359D9"/>
    <w:rsid w:val="00C476D5"/>
    <w:rsid w:val="00D75E33"/>
    <w:rsid w:val="00DE4C22"/>
    <w:rsid w:val="00E402AD"/>
    <w:rsid w:val="00EE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2AD"/>
    <w:pPr>
      <w:spacing w:after="0" w:line="240" w:lineRule="auto"/>
    </w:pPr>
    <w:rPr>
      <w:rFonts w:ascii="Times New Roman" w:hAnsi="Times New Roman" w:cstheme="minorBidi"/>
      <w:sz w:val="24"/>
    </w:rPr>
  </w:style>
  <w:style w:type="paragraph" w:styleId="Nagwek1">
    <w:name w:val="heading 1"/>
    <w:basedOn w:val="Normalny"/>
    <w:link w:val="Nagwek1Znak"/>
    <w:autoRedefine/>
    <w:uiPriority w:val="9"/>
    <w:qFormat/>
    <w:rsid w:val="00EE6038"/>
    <w:pPr>
      <w:spacing w:before="100" w:beforeAutospacing="1" w:after="100" w:afterAutospacing="1"/>
      <w:outlineLvl w:val="0"/>
    </w:pPr>
    <w:rPr>
      <w:rFonts w:cs="Times New Roman"/>
      <w:b/>
      <w:bCs/>
      <w:kern w:val="36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EE6038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52E98"/>
    <w:pPr>
      <w:spacing w:before="100" w:beforeAutospacing="1" w:after="119"/>
    </w:pPr>
    <w:rPr>
      <w:rFonts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4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2013-05-08T07:06:00Z</dcterms:created>
  <dcterms:modified xsi:type="dcterms:W3CDTF">2013-05-08T07:06:00Z</dcterms:modified>
</cp:coreProperties>
</file>