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6" w:type="dxa"/>
        <w:tblInd w:w="-318" w:type="dxa"/>
        <w:tblBorders>
          <w:top w:val="thickThinSmallGap" w:sz="12" w:space="0" w:color="auto"/>
          <w:left w:val="thickThinSmallGap" w:sz="12" w:space="0" w:color="auto"/>
          <w:bottom w:val="thickThinSmallGap" w:sz="12" w:space="0" w:color="auto"/>
          <w:right w:val="thickThinSmallGap" w:sz="12" w:space="0" w:color="auto"/>
        </w:tblBorders>
        <w:tblLayout w:type="fixed"/>
        <w:tblLook w:val="01E0"/>
      </w:tblPr>
      <w:tblGrid>
        <w:gridCol w:w="10916"/>
      </w:tblGrid>
      <w:tr w:rsidR="00E93D13" w:rsidRPr="00EC3EAD" w:rsidTr="003355BC">
        <w:trPr>
          <w:trHeight w:val="14403"/>
        </w:trPr>
        <w:tc>
          <w:tcPr>
            <w:tcW w:w="10916" w:type="dxa"/>
          </w:tcPr>
          <w:p w:rsidR="00E93D13" w:rsidRDefault="00E93D13" w:rsidP="003355BC">
            <w:pPr>
              <w:spacing w:before="0" w:line="360" w:lineRule="auto"/>
              <w:rPr>
                <w:b/>
                <w:i/>
                <w:color w:val="FFC000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1333500" cy="685800"/>
                  <wp:effectExtent l="19050" t="0" r="0" b="0"/>
                  <wp:docPr id="21" name="Obraz 1" descr="2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2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noProof/>
                <w:sz w:val="20"/>
              </w:rPr>
              <w:t xml:space="preserve">                                                                                  </w:t>
            </w:r>
            <w:r>
              <w:rPr>
                <w:b/>
                <w:i/>
                <w:color w:val="FFC000"/>
                <w:sz w:val="20"/>
              </w:rPr>
              <w:t>Człowiek – najlepsza inwestycja</w:t>
            </w:r>
          </w:p>
          <w:p w:rsidR="00E93D13" w:rsidRPr="00DE0354" w:rsidRDefault="00E93D13" w:rsidP="003355BC">
            <w:pPr>
              <w:tabs>
                <w:tab w:val="left" w:pos="459"/>
                <w:tab w:val="left" w:pos="7665"/>
              </w:tabs>
              <w:spacing w:before="0" w:line="276" w:lineRule="auto"/>
              <w:ind w:right="34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DE0354">
              <w:rPr>
                <w:rFonts w:cs="Arial"/>
                <w:b/>
                <w:sz w:val="18"/>
                <w:szCs w:val="18"/>
              </w:rPr>
              <w:t>Mazowiecka Jednostka Wdrażania Programów Unijnych (MJWPU) ogłasza konkurs ze środków Europejskiego Funduszu Społecznego na składanie wniosków o dofinansowanie projektów w ramach Programu Operacyjnego Kapitał Ludzki 2007-2013, Priorytetu VII „Promocja integracji społecznej”, Działania 7.4 „Niepełnosprawni na rynku pracy – projekty konkursowe”</w:t>
            </w:r>
          </w:p>
          <w:p w:rsidR="00E93D13" w:rsidRPr="00DE0354" w:rsidRDefault="00E93D13" w:rsidP="003355BC">
            <w:pPr>
              <w:spacing w:before="0" w:line="240" w:lineRule="auto"/>
              <w:ind w:right="34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DE0354">
              <w:rPr>
                <w:rFonts w:cs="Arial"/>
                <w:b/>
                <w:sz w:val="18"/>
                <w:szCs w:val="18"/>
                <w:u w:val="single"/>
              </w:rPr>
              <w:t>Typy projektów do realizacji w ramach konkursu:</w:t>
            </w:r>
          </w:p>
          <w:p w:rsidR="00E93D13" w:rsidRPr="00DE0354" w:rsidRDefault="00E93D13" w:rsidP="003355BC">
            <w:pPr>
              <w:spacing w:before="0" w:line="240" w:lineRule="auto"/>
              <w:ind w:right="34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</w:p>
          <w:p w:rsidR="00E93D13" w:rsidRPr="00DE0354" w:rsidRDefault="00E93D13" w:rsidP="003355BC">
            <w:p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00DE0354">
              <w:rPr>
                <w:rFonts w:cs="Arial"/>
                <w:b/>
                <w:bCs/>
                <w:sz w:val="18"/>
                <w:szCs w:val="18"/>
              </w:rPr>
              <w:t>-  Programy aktywizacji społeczno-zawodowej osób niepełnosprawnych, w ramach których dla każdego z uczestników przygotowywane i realizowane są indywidualne plany działania, opracowane w oparciu o analizę predyspozycji zawodowych danej osoby niepełnosprawnej, obejmujące co najmniej dwie formy wsparcia spośród następujących</w:t>
            </w:r>
          </w:p>
          <w:p w:rsidR="00E93D13" w:rsidRPr="00DE0354" w:rsidRDefault="00E93D13" w:rsidP="003355BC">
            <w:p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/>
                <w:bCs/>
                <w:sz w:val="18"/>
                <w:szCs w:val="18"/>
              </w:rPr>
              <w:t>(1):</w:t>
            </w:r>
          </w:p>
          <w:p w:rsidR="00E93D13" w:rsidRPr="00DE0354" w:rsidRDefault="00E93D13" w:rsidP="00E93D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 xml:space="preserve">Poradnictwo psychologiczne i psychospołeczne, prowadzące do integracji społecznej i zawodowej, </w:t>
            </w:r>
          </w:p>
          <w:p w:rsidR="00E93D13" w:rsidRPr="00DE0354" w:rsidRDefault="00E93D13" w:rsidP="00E93D1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Kursy i szkolenia umożliwiające nabycie, podniesienie lub zmianę kwalifikacji i kompetencji zawodowych oraz rozwijanie umiejętności i kompetencji społecznych, niezbędnych na rynku pracy,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Poradnictwo zawodowe,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Pośrednictwo pracy,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 xml:space="preserve">Zatrudnienie wspomagane obejmując wsparcie osoby niepełnosprawnej przez trenera pracy/asystenta zawodowego </w:t>
            </w:r>
            <w:r w:rsidRPr="00DE0354">
              <w:rPr>
                <w:rFonts w:cs="Arial"/>
                <w:bCs/>
                <w:sz w:val="18"/>
                <w:szCs w:val="18"/>
              </w:rPr>
              <w:br/>
              <w:t>u pracodawcy,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Staże i praktyki zawodowe,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Subsydiowane zatrudnienie,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Skierowanie do pracy w Zakładzie Aktywności Zawodowej i sfinansowanie kosztów zatrudnienia w ZAZ,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Usługi społeczne przezwyciężające indywidualne bariery w integracji społecznej i powrocie na rynek pracy, w tym usługi asystenta osobistego,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Wyposażenie lub doposażenie stanowiska pracy (wyłącznie w połączeniu z subsydiowaniem zatrudnienia)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Specjalistyczne (wynikające z danej niepełnosprawności i indywidualnych potrzeb) wyposażenie lub doposażenie stanowiska pracy dla zatrudnionej osoby niepełnosprawnej,</w:t>
            </w:r>
          </w:p>
          <w:p w:rsidR="00E93D13" w:rsidRPr="00DE0354" w:rsidRDefault="00E93D13" w:rsidP="00E93D1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bCs/>
                <w:sz w:val="18"/>
                <w:szCs w:val="18"/>
              </w:rPr>
            </w:pPr>
            <w:r w:rsidRPr="00DE0354">
              <w:rPr>
                <w:rFonts w:cs="Arial"/>
                <w:bCs/>
                <w:sz w:val="18"/>
                <w:szCs w:val="18"/>
              </w:rPr>
              <w:t>Jednorazowy dodatek relokacyjny w wysokości 5 000 zł brutto dla osoby, która uzyskała zatrudnienie w odległości powyżej 50 km od miejsca stałego zamieszkania w rozumieniu przepisów Kodeksu Cywilnego, z przeznaczeniem na pokrycie kosztów dojazdu i/lub zakwaterowania w początkowym okresie zatrudnienia (14)</w:t>
            </w:r>
          </w:p>
          <w:p w:rsidR="00E93D13" w:rsidRPr="00DE0354" w:rsidRDefault="00E93D13" w:rsidP="003355BC">
            <w:pPr>
              <w:autoSpaceDE w:val="0"/>
              <w:autoSpaceDN w:val="0"/>
              <w:adjustRightInd w:val="0"/>
              <w:spacing w:before="0" w:line="240" w:lineRule="auto"/>
              <w:ind w:left="720"/>
              <w:rPr>
                <w:rFonts w:cs="Arial"/>
                <w:b/>
                <w:bCs/>
                <w:sz w:val="18"/>
                <w:szCs w:val="18"/>
              </w:rPr>
            </w:pPr>
          </w:p>
          <w:p w:rsidR="00E93D13" w:rsidRPr="00DE0354" w:rsidRDefault="00E93D13" w:rsidP="003355BC">
            <w:pPr>
              <w:autoSpaceDE w:val="0"/>
              <w:autoSpaceDN w:val="0"/>
              <w:adjustRightInd w:val="0"/>
              <w:spacing w:before="0" w:line="240" w:lineRule="auto"/>
              <w:rPr>
                <w:rFonts w:cs="Arial"/>
                <w:sz w:val="18"/>
                <w:szCs w:val="18"/>
              </w:rPr>
            </w:pPr>
            <w:r w:rsidRPr="00DE0354">
              <w:rPr>
                <w:rFonts w:cs="Arial"/>
                <w:sz w:val="18"/>
                <w:szCs w:val="18"/>
              </w:rPr>
              <w:t xml:space="preserve">– </w:t>
            </w:r>
            <w:r w:rsidRPr="00DE0354">
              <w:rPr>
                <w:rFonts w:cs="Arial"/>
                <w:b/>
                <w:bCs/>
                <w:sz w:val="18"/>
                <w:szCs w:val="18"/>
              </w:rPr>
              <w:t>Działania o charakterze środowiskowym, w tym w szczególności działania edukacyjne i integracyjne, mające na celu adaptację pracownika w środowisku pracy (jedynie łącznie z główną grupą docelową, czyli osobami niepełnosprawnymi) (2).</w:t>
            </w:r>
          </w:p>
          <w:p w:rsidR="00E93D13" w:rsidRPr="00DE0354" w:rsidRDefault="00E93D13" w:rsidP="003355BC">
            <w:pPr>
              <w:pStyle w:val="Nagwek"/>
              <w:tabs>
                <w:tab w:val="clear" w:pos="4536"/>
                <w:tab w:val="clear" w:pos="9072"/>
                <w:tab w:val="left" w:pos="686"/>
              </w:tabs>
              <w:spacing w:before="0" w:line="276" w:lineRule="auto"/>
              <w:ind w:right="23"/>
              <w:jc w:val="center"/>
              <w:rPr>
                <w:rFonts w:cs="Arial"/>
                <w:b/>
                <w:sz w:val="18"/>
                <w:szCs w:val="18"/>
              </w:rPr>
            </w:pPr>
            <w:r w:rsidRPr="00DE0354">
              <w:rPr>
                <w:rFonts w:cs="Arial"/>
                <w:sz w:val="18"/>
                <w:szCs w:val="18"/>
              </w:rPr>
              <w:t xml:space="preserve">Wnioski o dofinansowanie projektów można składać osobiście, kurierem lub pocztą </w:t>
            </w:r>
            <w:r w:rsidRPr="00DE0354">
              <w:rPr>
                <w:rFonts w:cs="Arial"/>
                <w:sz w:val="18"/>
                <w:szCs w:val="18"/>
              </w:rPr>
              <w:br/>
            </w:r>
            <w:r w:rsidRPr="00DE0354">
              <w:rPr>
                <w:rFonts w:cs="Arial"/>
                <w:b/>
                <w:sz w:val="18"/>
                <w:szCs w:val="18"/>
              </w:rPr>
              <w:t>od 10 stycznia 2014 r. do 10 lutego 2014 r. od poniedziałku do piątku w godz. od 8.00 do 16.00</w:t>
            </w:r>
            <w:r w:rsidRPr="00DE0354">
              <w:rPr>
                <w:rFonts w:cs="Arial"/>
                <w:b/>
                <w:sz w:val="18"/>
                <w:szCs w:val="18"/>
              </w:rPr>
              <w:br/>
              <w:t>w</w:t>
            </w:r>
            <w:r w:rsidRPr="00DE0354">
              <w:rPr>
                <w:rFonts w:cs="Arial"/>
                <w:sz w:val="18"/>
                <w:szCs w:val="18"/>
              </w:rPr>
              <w:t xml:space="preserve"> </w:t>
            </w:r>
            <w:r w:rsidRPr="00DE0354">
              <w:rPr>
                <w:rFonts w:cs="Arial"/>
                <w:b/>
                <w:sz w:val="18"/>
                <w:szCs w:val="18"/>
              </w:rPr>
              <w:t>Mazowieckiej Jednostce Wdrażania Programów Unijnych</w:t>
            </w:r>
            <w:r w:rsidRPr="00DE0354">
              <w:rPr>
                <w:rFonts w:cs="Arial"/>
                <w:sz w:val="18"/>
                <w:szCs w:val="18"/>
              </w:rPr>
              <w:t>,</w:t>
            </w:r>
            <w:r w:rsidRPr="00DE0354">
              <w:rPr>
                <w:rFonts w:cs="Arial"/>
                <w:sz w:val="18"/>
                <w:szCs w:val="18"/>
              </w:rPr>
              <w:br/>
              <w:t>w Punkcie Przyjmowania Wniosków</w:t>
            </w:r>
            <w:r w:rsidRPr="00DE0354" w:rsidDel="008F2C0C">
              <w:rPr>
                <w:rFonts w:cs="Arial"/>
                <w:sz w:val="18"/>
                <w:szCs w:val="18"/>
              </w:rPr>
              <w:t xml:space="preserve"> </w:t>
            </w:r>
            <w:r w:rsidRPr="00DE0354">
              <w:rPr>
                <w:rFonts w:cs="Arial"/>
                <w:sz w:val="18"/>
                <w:szCs w:val="18"/>
              </w:rPr>
              <w:t xml:space="preserve">w Warszawie, przy ul. Jagiellońskiej 74 </w:t>
            </w:r>
            <w:r w:rsidRPr="00DE0354">
              <w:rPr>
                <w:rFonts w:cs="Arial"/>
                <w:sz w:val="18"/>
                <w:szCs w:val="18"/>
              </w:rPr>
              <w:br/>
              <w:t xml:space="preserve">lub Regionalnych Punktach Przyjmowania Wniosków w Ciechanowie, Ostrołęce, Płocku, Radomiu, Siedlcach. </w:t>
            </w:r>
            <w:r w:rsidRPr="00DE0354">
              <w:rPr>
                <w:rFonts w:cs="Arial"/>
                <w:sz w:val="18"/>
                <w:szCs w:val="18"/>
              </w:rPr>
              <w:br/>
            </w:r>
            <w:r w:rsidRPr="00DE0354">
              <w:rPr>
                <w:rFonts w:cs="Arial"/>
                <w:b/>
                <w:sz w:val="18"/>
                <w:szCs w:val="18"/>
              </w:rPr>
              <w:t>O terminie złożenia wniosku decyduje data złożenia wniosku w Punkcie Przyjmowania Wniosków</w:t>
            </w:r>
            <w:r w:rsidRPr="00DE0354" w:rsidDel="008F2C0C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DE0354">
              <w:rPr>
                <w:rFonts w:cs="Arial"/>
                <w:b/>
                <w:sz w:val="18"/>
                <w:szCs w:val="18"/>
              </w:rPr>
              <w:t xml:space="preserve">w Warszawie </w:t>
            </w:r>
            <w:r w:rsidRPr="00DE0354">
              <w:rPr>
                <w:rFonts w:cs="Arial"/>
                <w:b/>
                <w:sz w:val="18"/>
                <w:szCs w:val="18"/>
              </w:rPr>
              <w:br/>
              <w:t xml:space="preserve">lub w jednym z Regionalnych Punktów Przyjmowania Wniosków zlokalizowanych </w:t>
            </w:r>
            <w:r w:rsidRPr="00DE0354">
              <w:rPr>
                <w:rFonts w:cs="Arial"/>
                <w:b/>
                <w:sz w:val="18"/>
                <w:szCs w:val="18"/>
              </w:rPr>
              <w:br/>
              <w:t>w Ciechanowie, Ostrołęce, Płocku, Radomiu, Siedlcach.</w:t>
            </w:r>
          </w:p>
          <w:p w:rsidR="00E93D13" w:rsidRPr="00DE0354" w:rsidRDefault="00E93D13" w:rsidP="003355BC">
            <w:pPr>
              <w:pStyle w:val="Nagwek"/>
              <w:tabs>
                <w:tab w:val="clear" w:pos="4536"/>
                <w:tab w:val="clear" w:pos="9072"/>
                <w:tab w:val="left" w:pos="686"/>
              </w:tabs>
              <w:spacing w:before="0" w:line="276" w:lineRule="auto"/>
              <w:ind w:right="23"/>
              <w:jc w:val="center"/>
              <w:rPr>
                <w:rFonts w:cs="Arial"/>
                <w:b/>
                <w:sz w:val="18"/>
                <w:szCs w:val="18"/>
              </w:rPr>
            </w:pPr>
            <w:r w:rsidRPr="00DE0354">
              <w:rPr>
                <w:rFonts w:cs="Arial"/>
                <w:b/>
                <w:sz w:val="18"/>
                <w:szCs w:val="18"/>
              </w:rPr>
              <w:t>Wnioski, które wpłyną po godzinie 16.00 dnia 10 lutego 2014 roku, nie będą rozpatrywane.</w:t>
            </w:r>
          </w:p>
          <w:p w:rsidR="00E93D13" w:rsidRPr="00DE0354" w:rsidRDefault="00E93D13" w:rsidP="003355BC">
            <w:pPr>
              <w:pStyle w:val="Nagwek"/>
              <w:tabs>
                <w:tab w:val="clear" w:pos="4536"/>
                <w:tab w:val="clear" w:pos="9072"/>
                <w:tab w:val="left" w:pos="686"/>
              </w:tabs>
              <w:spacing w:before="0" w:line="276" w:lineRule="auto"/>
              <w:ind w:right="23"/>
              <w:jc w:val="center"/>
              <w:rPr>
                <w:rFonts w:cs="Arial"/>
                <w:b/>
                <w:sz w:val="18"/>
                <w:szCs w:val="18"/>
              </w:rPr>
            </w:pPr>
            <w:r w:rsidRPr="00DE0354">
              <w:rPr>
                <w:rFonts w:cs="Arial"/>
                <w:sz w:val="18"/>
                <w:szCs w:val="18"/>
              </w:rPr>
              <w:t>O dofinansowanie mogą występować wszystkie podmioty, w tym PFRON i Centralny Zarząd Służby Więziennej –</w:t>
            </w:r>
            <w:r w:rsidRPr="00DE0354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DE0354">
              <w:rPr>
                <w:rFonts w:cs="Arial"/>
                <w:sz w:val="18"/>
                <w:szCs w:val="18"/>
              </w:rPr>
              <w:t xml:space="preserve">z wyłączeniem osób fizycznych  (nie dotyczy osób prowadzących działalność gospodarczą lub oświatową na podstawie przepisów odrębnych),  które spełnią kryteria określone w dokumentacji konkursowej, z wyłączeniem podmiotów wymienionych  w art. 207 ustawy z dnia 27 sierpnia 2009 r. o finansach publicznych (Dz. U. Nr 157, poz. 1240 z </w:t>
            </w:r>
            <w:proofErr w:type="spellStart"/>
            <w:r w:rsidRPr="00DE0354">
              <w:rPr>
                <w:rFonts w:cs="Arial"/>
                <w:sz w:val="18"/>
                <w:szCs w:val="18"/>
              </w:rPr>
              <w:t>późn</w:t>
            </w:r>
            <w:proofErr w:type="spellEnd"/>
            <w:r w:rsidRPr="00DE0354">
              <w:rPr>
                <w:rFonts w:cs="Arial"/>
                <w:sz w:val="18"/>
                <w:szCs w:val="18"/>
              </w:rPr>
              <w:t>. zm.).</w:t>
            </w:r>
          </w:p>
          <w:p w:rsidR="00E93D13" w:rsidRPr="00DE0354" w:rsidRDefault="00E93D13" w:rsidP="003355BC">
            <w:pPr>
              <w:pStyle w:val="Nagwek"/>
              <w:tabs>
                <w:tab w:val="clear" w:pos="4536"/>
                <w:tab w:val="clear" w:pos="9072"/>
              </w:tabs>
              <w:spacing w:before="0" w:line="276" w:lineRule="auto"/>
              <w:ind w:right="23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DE0354">
              <w:rPr>
                <w:rFonts w:cs="Arial"/>
                <w:sz w:val="18"/>
                <w:szCs w:val="18"/>
                <w:u w:val="single"/>
              </w:rPr>
              <w:t xml:space="preserve">  </w:t>
            </w:r>
            <w:r w:rsidRPr="00DE0354">
              <w:rPr>
                <w:rFonts w:cs="Arial"/>
                <w:b/>
                <w:sz w:val="18"/>
                <w:szCs w:val="18"/>
                <w:u w:val="single"/>
              </w:rPr>
              <w:t xml:space="preserve">Na dofinansowanie realizacji projektów wyłonionych w ramach konkursu przeznaczona jest kwota 19 357 363,00  PLN, w tym wyodrębniona alokacja w wysokości 5  000 000,00 PLN na realizację projektów skierowanych wyłącznie do osób  w wieku 15-30 lat oraz wyodrębniona alokacją w wysokości 5 000 000,00 PLN na realizację projektów skierowanych wyłącznie do osób zamieszkujących na obszarach wiejskich, wiejsko-miejskich oraz w miastach do 25 tysięcy mieszkańców.   </w:t>
            </w:r>
          </w:p>
          <w:p w:rsidR="00E93D13" w:rsidRPr="00DE0354" w:rsidRDefault="00E93D13" w:rsidP="003355BC">
            <w:pPr>
              <w:spacing w:before="0" w:line="276" w:lineRule="auto"/>
              <w:ind w:right="284"/>
              <w:jc w:val="center"/>
              <w:rPr>
                <w:rFonts w:cs="Arial"/>
                <w:sz w:val="16"/>
                <w:szCs w:val="16"/>
              </w:rPr>
            </w:pPr>
            <w:r w:rsidRPr="00DE0354">
              <w:rPr>
                <w:rFonts w:cs="Arial"/>
                <w:sz w:val="16"/>
                <w:szCs w:val="16"/>
              </w:rPr>
              <w:t xml:space="preserve">Dokumentacja Konkursowa jest dostępna do wglądu w MJWPU </w:t>
            </w:r>
            <w:r w:rsidRPr="00DE0354">
              <w:rPr>
                <w:rFonts w:cs="Arial"/>
                <w:sz w:val="16"/>
                <w:szCs w:val="16"/>
              </w:rPr>
              <w:br/>
              <w:t xml:space="preserve">w Punkcie Przyjmowania Wniosków w Warszawie, </w:t>
            </w:r>
            <w:r w:rsidRPr="00DE0354">
              <w:rPr>
                <w:rFonts w:cs="Arial"/>
                <w:sz w:val="16"/>
                <w:szCs w:val="16"/>
              </w:rPr>
              <w:br/>
              <w:t xml:space="preserve">w Regionalnych Punktach Przyjmowania Wniosków  w Ciechanowie, Ostrołęce, Płocku, Radomiu, Siedlcach </w:t>
            </w:r>
            <w:r w:rsidRPr="00DE0354">
              <w:rPr>
                <w:rFonts w:cs="Arial"/>
                <w:sz w:val="16"/>
                <w:szCs w:val="16"/>
              </w:rPr>
              <w:br/>
              <w:t xml:space="preserve">oraz na stronie internetowej </w:t>
            </w:r>
            <w:hyperlink r:id="rId6" w:history="1">
              <w:r w:rsidRPr="00DE0354">
                <w:rPr>
                  <w:rStyle w:val="Hipercze"/>
                  <w:rFonts w:cs="Arial"/>
                  <w:b/>
                  <w:sz w:val="16"/>
                  <w:szCs w:val="16"/>
                </w:rPr>
                <w:t>www.mazowia.eu</w:t>
              </w:r>
            </w:hyperlink>
            <w:r w:rsidRPr="00DE0354">
              <w:rPr>
                <w:rFonts w:cs="Arial"/>
                <w:b/>
                <w:sz w:val="16"/>
                <w:szCs w:val="16"/>
              </w:rPr>
              <w:t xml:space="preserve"> i </w:t>
            </w:r>
            <w:hyperlink r:id="rId7" w:history="1">
              <w:r w:rsidRPr="00DE0354">
                <w:rPr>
                  <w:rStyle w:val="Hipercze"/>
                  <w:rFonts w:cs="Arial"/>
                  <w:b/>
                  <w:sz w:val="16"/>
                  <w:szCs w:val="16"/>
                </w:rPr>
                <w:t>www.mazovia.pl</w:t>
              </w:r>
            </w:hyperlink>
            <w:r w:rsidRPr="00DE0354">
              <w:rPr>
                <w:rFonts w:cs="Arial"/>
                <w:b/>
                <w:sz w:val="16"/>
                <w:szCs w:val="16"/>
              </w:rPr>
              <w:t>.</w:t>
            </w:r>
          </w:p>
          <w:p w:rsidR="00E93D13" w:rsidRPr="00DE0354" w:rsidRDefault="00E93D13" w:rsidP="003355BC">
            <w:pPr>
              <w:spacing w:before="0" w:line="276" w:lineRule="auto"/>
              <w:ind w:right="284"/>
              <w:jc w:val="center"/>
              <w:rPr>
                <w:rFonts w:cs="Arial"/>
                <w:sz w:val="16"/>
                <w:szCs w:val="16"/>
              </w:rPr>
            </w:pPr>
            <w:r w:rsidRPr="00DE0354">
              <w:rPr>
                <w:rFonts w:cs="Arial"/>
                <w:sz w:val="16"/>
                <w:szCs w:val="16"/>
              </w:rPr>
              <w:t>Dodatkowe informacje można uzyskać  w Wydziale Informacji i Szkoleń Beneficjentów oraz</w:t>
            </w:r>
          </w:p>
          <w:p w:rsidR="00E93D13" w:rsidRPr="004E401A" w:rsidRDefault="00E93D13" w:rsidP="003355BC">
            <w:pPr>
              <w:spacing w:before="0" w:line="276" w:lineRule="auto"/>
              <w:ind w:right="284"/>
              <w:jc w:val="center"/>
              <w:rPr>
                <w:sz w:val="16"/>
                <w:szCs w:val="16"/>
              </w:rPr>
            </w:pPr>
            <w:r w:rsidRPr="00DE0354">
              <w:rPr>
                <w:rFonts w:cs="Arial"/>
                <w:sz w:val="16"/>
                <w:szCs w:val="16"/>
              </w:rPr>
              <w:t xml:space="preserve">pod numerem infolinii:0 801 101 101,e-mail: </w:t>
            </w:r>
            <w:hyperlink r:id="rId8" w:history="1">
              <w:r w:rsidRPr="00DE0354">
                <w:rPr>
                  <w:rStyle w:val="Hipercze"/>
                  <w:rFonts w:cs="Arial"/>
                  <w:sz w:val="16"/>
                  <w:szCs w:val="16"/>
                </w:rPr>
                <w:t>punkt_kontaktowy@mazowia.eu</w:t>
              </w:r>
            </w:hyperlink>
          </w:p>
          <w:p w:rsidR="00E93D13" w:rsidRPr="00EC3EAD" w:rsidRDefault="00E93D13" w:rsidP="003355BC">
            <w:pPr>
              <w:pStyle w:val="Legenda"/>
              <w:spacing w:after="24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762625" cy="504825"/>
                  <wp:effectExtent l="19050" t="0" r="9525" b="0"/>
                  <wp:docPr id="22" name="Obraz 3" descr="POKL_Mazowsze_U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POKL_Mazowsze_UE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000000"/>
                <w:sz w:val="16"/>
                <w:szCs w:val="16"/>
              </w:rPr>
              <w:t xml:space="preserve">                                                              </w:t>
            </w:r>
            <w:r w:rsidRPr="00EC3EAD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Ogłoszenie współfinansowane przez Unię Europejską w ramach Europejskiego Funduszu Społecznego</w:t>
            </w:r>
          </w:p>
        </w:tc>
      </w:tr>
    </w:tbl>
    <w:p w:rsidR="00DF3A65" w:rsidRDefault="00DF3A65" w:rsidP="00D85CE5"/>
    <w:sectPr w:rsidR="00DF3A65" w:rsidSect="00D85CE5">
      <w:pgSz w:w="11906" w:h="16838"/>
      <w:pgMar w:top="567" w:right="1276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B4676"/>
    <w:multiLevelType w:val="hybridMultilevel"/>
    <w:tmpl w:val="C8CCD0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0632A1"/>
    <w:multiLevelType w:val="hybridMultilevel"/>
    <w:tmpl w:val="30267C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3D13"/>
    <w:rsid w:val="00250A75"/>
    <w:rsid w:val="00773239"/>
    <w:rsid w:val="00927B25"/>
    <w:rsid w:val="00D85CE5"/>
    <w:rsid w:val="00DF3A65"/>
    <w:rsid w:val="00E702F2"/>
    <w:rsid w:val="00E93D13"/>
    <w:rsid w:val="00FF1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3D13"/>
    <w:pPr>
      <w:spacing w:before="200" w:line="320" w:lineRule="atLeast"/>
      <w:jc w:val="left"/>
    </w:pPr>
    <w:rPr>
      <w:rFonts w:ascii="Arial" w:eastAsia="Times New Roman" w:hAnsi="Arial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 Znak,Znak Znak, Znak,Znak,Znak + Wyjustowany,Przed:  3 pt,Po:  7,2 pt,Interlinia:  Wi..."/>
    <w:basedOn w:val="Normalny"/>
    <w:link w:val="NagwekZnak"/>
    <w:rsid w:val="00E93D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 Znak,Znak Znak Znak, Znak Znak1,Znak Znak1,Znak + Wyjustowany Znak,Przed:  3 pt Znak,Po:  7 Znak,2 pt Znak,Interlinia:  Wi... Znak"/>
    <w:basedOn w:val="Domylnaczcionkaakapitu"/>
    <w:link w:val="Nagwek"/>
    <w:rsid w:val="00E93D13"/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uiPriority w:val="99"/>
    <w:rsid w:val="00E93D13"/>
    <w:rPr>
      <w:color w:val="0000FF"/>
      <w:u w:val="single"/>
    </w:rPr>
  </w:style>
  <w:style w:type="paragraph" w:styleId="Legenda">
    <w:name w:val="caption"/>
    <w:basedOn w:val="Normalny"/>
    <w:next w:val="Normalny"/>
    <w:qFormat/>
    <w:rsid w:val="00E93D1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 w:line="240" w:lineRule="auto"/>
    </w:pPr>
    <w:rPr>
      <w:rFonts w:ascii="Times New Roman" w:hAnsi="Times New Roman"/>
      <w:b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D1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D1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nkt_kontaktowy@mazowia.e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zov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zowia.e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675</Words>
  <Characters>4055</Characters>
  <Application>Microsoft Office Word</Application>
  <DocSecurity>0</DocSecurity>
  <Lines>33</Lines>
  <Paragraphs>9</Paragraphs>
  <ScaleCrop>false</ScaleCrop>
  <Company/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a.lopienska</cp:lastModifiedBy>
  <cp:revision>3</cp:revision>
  <cp:lastPrinted>2014-01-09T13:30:00Z</cp:lastPrinted>
  <dcterms:created xsi:type="dcterms:W3CDTF">2013-12-11T09:08:00Z</dcterms:created>
  <dcterms:modified xsi:type="dcterms:W3CDTF">2014-01-09T13:30:00Z</dcterms:modified>
</cp:coreProperties>
</file>